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90" w:rsidRPr="00662990" w:rsidRDefault="00662990" w:rsidP="00662990">
      <w:pPr>
        <w:spacing w:after="0" w:line="390" w:lineRule="atLeast"/>
        <w:outlineLvl w:val="0"/>
        <w:rPr>
          <w:rFonts w:ascii="Maven Pro" w:eastAsia="Times New Roman" w:hAnsi="Maven Pro" w:cs="Times New Roman"/>
          <w:color w:val="222222"/>
          <w:kern w:val="36"/>
          <w:sz w:val="39"/>
          <w:szCs w:val="39"/>
          <w:lang w:eastAsia="uk-UA"/>
        </w:rPr>
      </w:pPr>
      <w:hyperlink r:id="rId5" w:history="1">
        <w:r w:rsidRPr="00662990">
          <w:rPr>
            <w:rFonts w:ascii="Maven Pro" w:eastAsia="Times New Roman" w:hAnsi="Maven Pro" w:cs="Times New Roman"/>
            <w:color w:val="555555"/>
            <w:kern w:val="36"/>
            <w:sz w:val="39"/>
            <w:lang w:eastAsia="uk-UA"/>
          </w:rPr>
          <w:t>Що таке інклюзивне навчання?</w:t>
        </w:r>
      </w:hyperlink>
    </w:p>
    <w:p w:rsidR="00662990" w:rsidRPr="00662990" w:rsidRDefault="00662990" w:rsidP="00662990">
      <w:pPr>
        <w:shd w:val="clear" w:color="auto" w:fill="F7F7F9"/>
        <w:spacing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 «Інклюзивне навчання –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 навчання, з урахуванням індивідуальних особливостей навчально-пізнавальної діяльності таких дітей» (Концепція розвитку інклюзивної освіти. Наказ МОН від 01.10.2010 № 912 </w:t>
      </w:r>
      <w:hyperlink r:id="rId6" w:history="1">
        <w:r w:rsidRPr="00662990">
          <w:rPr>
            <w:rFonts w:ascii="Trebuchet MS" w:eastAsia="Times New Roman" w:hAnsi="Trebuchet MS" w:cs="Times New Roman"/>
            <w:color w:val="5F9FCB"/>
            <w:sz w:val="24"/>
            <w:szCs w:val="24"/>
            <w:lang w:eastAsia="uk-UA"/>
          </w:rPr>
          <w:t>«Про затвердження Концепції розвитку інклюзивного навчання»</w:t>
        </w:r>
      </w:hyperlink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).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Інклюзивне навчання означає, що всі учні можуть навчатися в школах за місцем проживання, в загальноосвітніх класах, в яких в разі необхідності їм буде надаватися підтримка як у навчальному процесі, так і з перепланування школи, класів, програм і діяльності з тим, щоб всі учні без виключення навчалися і проводили час разом.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uk-UA"/>
        </w:rPr>
        <w:t>Інклюзивне навчання:</w:t>
      </w:r>
    </w:p>
    <w:p w:rsidR="00662990" w:rsidRPr="00662990" w:rsidRDefault="00662990" w:rsidP="00662990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Ґрунтується на правах людини і принципах рівності.</w:t>
      </w:r>
    </w:p>
    <w:p w:rsidR="00662990" w:rsidRPr="00662990" w:rsidRDefault="00662990" w:rsidP="00662990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Спрямоване на всіх дітей і дорослих, особливо тих, хто є виключеним з загальної системи навчання.</w:t>
      </w:r>
    </w:p>
    <w:p w:rsidR="00662990" w:rsidRPr="00662990" w:rsidRDefault="00662990" w:rsidP="00662990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Це процес усунення бар’єрів в системі освіти та системі підтримки.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uk-UA"/>
        </w:rPr>
        <w:t>Основа інклюзивного навчання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Всі учні:</w:t>
      </w:r>
    </w:p>
    <w:p w:rsidR="00662990" w:rsidRPr="00662990" w:rsidRDefault="00662990" w:rsidP="00662990">
      <w:pPr>
        <w:numPr>
          <w:ilvl w:val="0"/>
          <w:numId w:val="2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Можуть навчатися різними методами і в різний період часу.</w:t>
      </w:r>
    </w:p>
    <w:p w:rsidR="00662990" w:rsidRPr="00662990" w:rsidRDefault="00662990" w:rsidP="00662990">
      <w:pPr>
        <w:numPr>
          <w:ilvl w:val="0"/>
          <w:numId w:val="2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Мають індивідуальні здібності й особливості.</w:t>
      </w:r>
    </w:p>
    <w:p w:rsidR="00662990" w:rsidRPr="00662990" w:rsidRDefault="00662990" w:rsidP="00662990">
      <w:pPr>
        <w:numPr>
          <w:ilvl w:val="0"/>
          <w:numId w:val="2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Хочуть відчувати, що їх розуміють і цінують.</w:t>
      </w:r>
    </w:p>
    <w:p w:rsidR="00662990" w:rsidRPr="00662990" w:rsidRDefault="00662990" w:rsidP="00662990">
      <w:pPr>
        <w:numPr>
          <w:ilvl w:val="0"/>
          <w:numId w:val="2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Мають різне походження і бажають, щоб їх відмінності поважалися.</w:t>
      </w:r>
    </w:p>
    <w:p w:rsidR="00662990" w:rsidRPr="00662990" w:rsidRDefault="00662990" w:rsidP="00662990">
      <w:pPr>
        <w:numPr>
          <w:ilvl w:val="0"/>
          <w:numId w:val="2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Пізнають скрізь.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uk-UA"/>
        </w:rPr>
        <w:t>Хто такі діти з особливими потребами?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Термін «діти з особливими потребами» стосується дітей до 18 років, які потребують додаткової навчальної, медичної і соціальної підтримки з метою покращання здоров’я, розвитку, навчання, якості життя, участі в громаді, тобто включення. Сьогодні в Україні немає єдиної офіційної термінології для характеристики дітей з особливими потребами.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uk-UA"/>
        </w:rPr>
        <w:t>Що таке інвалідність?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«Інвалідність» розглядається як «нормальне» явище, яке базується на життєвому досвіді, з системною вірогідністю прояву серед населення будь якої країни, регіону. Інвалідність за природою може бути постійною або тимчасовою.</w:t>
      </w:r>
    </w:p>
    <w:p w:rsidR="00662990" w:rsidRPr="00662990" w:rsidRDefault="00662990" w:rsidP="00662990">
      <w:pPr>
        <w:numPr>
          <w:ilvl w:val="0"/>
          <w:numId w:val="3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Люди з інвалідністю та їхні сім’ї мають такі ж самі права на соціальну і економічну участь в житті суспільства.</w:t>
      </w:r>
    </w:p>
    <w:p w:rsidR="00662990" w:rsidRPr="00662990" w:rsidRDefault="00662990" w:rsidP="00662990">
      <w:pPr>
        <w:numPr>
          <w:ilvl w:val="0"/>
          <w:numId w:val="3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Соціальне і фізичне середовище повинні бути модифіковані задля рівної участі всіх.</w:t>
      </w:r>
    </w:p>
    <w:p w:rsidR="00662990" w:rsidRPr="00662990" w:rsidRDefault="00662990" w:rsidP="00662990">
      <w:pPr>
        <w:numPr>
          <w:ilvl w:val="0"/>
          <w:numId w:val="3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Політика і практична діяльність повинні відображати цінності рівності і правовий підхід.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 xml:space="preserve">З прийняттям Конвенції ООН про права людей з інвалідністю було визнано єдиний підхід до трактування цього поняття: «інвалідність є результатом взаємодії, яка </w:t>
      </w: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lastRenderedPageBreak/>
        <w:t>відбувається між людьми з інвалідністю та перешкодами у стосунках і середовищі. Інвалідність – поняття яке еволюціонує». Конвенція прописує динамічний підхід, що дозволяє певні адаптації із збігом певного проміжку часу та в різних соціально — економічних обставинах.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uk-UA"/>
        </w:rPr>
        <w:t>Наше бачення інклюзивного навчання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Інклюзивне навчання означає, що всі учні отримують освіту в звичайних класах. Це не означає, що учень не може залишити клас з якихось певних причин. Кожен учень може отримати індивідуальну допомогу з того чи іншого предмету.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Якщо система освіти є інклюзивною, це не означає, що учні можуть розподілятися по групам за своїми характеристиками в окремих класах на цілий день або пів дня. В інклюзивному класі можливості створюються для всіх учнів з тим, щоб вони навчалися разом.  Інклюзивне  навчання не розділяє учнів у класі.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uk-UA"/>
        </w:rPr>
        <w:t>Переваги інклюзивного навчання.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Всі діти отримують користь від інклюзивного навчання. Воно дозволяє їм:</w:t>
      </w:r>
    </w:p>
    <w:p w:rsidR="00662990" w:rsidRPr="00662990" w:rsidRDefault="00662990" w:rsidP="00662990">
      <w:pPr>
        <w:numPr>
          <w:ilvl w:val="0"/>
          <w:numId w:val="4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Розвивати індивідуальні сильні сторони і таланти.</w:t>
      </w:r>
    </w:p>
    <w:p w:rsidR="00662990" w:rsidRPr="00662990" w:rsidRDefault="00662990" w:rsidP="00662990">
      <w:pPr>
        <w:numPr>
          <w:ilvl w:val="0"/>
          <w:numId w:val="4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Приймати всіх дітей без виключення в загальноосвітню шкільну систему і суспільство.</w:t>
      </w:r>
    </w:p>
    <w:p w:rsidR="00662990" w:rsidRPr="00662990" w:rsidRDefault="00662990" w:rsidP="00662990">
      <w:pPr>
        <w:numPr>
          <w:ilvl w:val="0"/>
          <w:numId w:val="4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Працювати над досягненням індивідуальної мети беручи участь в житті громади та їхнього класу.</w:t>
      </w:r>
    </w:p>
    <w:p w:rsidR="00662990" w:rsidRPr="00662990" w:rsidRDefault="00662990" w:rsidP="00662990">
      <w:pPr>
        <w:numPr>
          <w:ilvl w:val="0"/>
          <w:numId w:val="4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Залучати батьків в процес навчання і життя школи.</w:t>
      </w:r>
    </w:p>
    <w:p w:rsidR="00662990" w:rsidRPr="00662990" w:rsidRDefault="00662990" w:rsidP="00662990">
      <w:pPr>
        <w:numPr>
          <w:ilvl w:val="0"/>
          <w:numId w:val="4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Розвивати культуру поваги і належності до школи. Мати можливість навчатися і поважати різні здібності інших.</w:t>
      </w:r>
    </w:p>
    <w:p w:rsidR="00662990" w:rsidRPr="00662990" w:rsidRDefault="00662990" w:rsidP="00662990">
      <w:pPr>
        <w:numPr>
          <w:ilvl w:val="0"/>
          <w:numId w:val="4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Створювати дружні стосунки з іншими дітьми</w:t>
      </w:r>
    </w:p>
    <w:p w:rsidR="00662990" w:rsidRPr="00662990" w:rsidRDefault="00662990" w:rsidP="00662990">
      <w:pPr>
        <w:numPr>
          <w:ilvl w:val="0"/>
          <w:numId w:val="4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Позитивно впливати на школу, громаду та поважати різноманіття та включення на більш широкому рівні.</w:t>
      </w:r>
    </w:p>
    <w:p w:rsidR="00662990" w:rsidRPr="00662990" w:rsidRDefault="00662990" w:rsidP="00662990">
      <w:pPr>
        <w:shd w:val="clear" w:color="auto" w:fill="F7F7F9"/>
        <w:spacing w:before="225" w:after="225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uk-UA"/>
        </w:rPr>
        <w:t>Спільні дії в просуванні інклюзивного навчання.</w:t>
      </w:r>
    </w:p>
    <w:p w:rsidR="00662990" w:rsidRPr="00662990" w:rsidRDefault="00662990" w:rsidP="00662990">
      <w:pPr>
        <w:numPr>
          <w:ilvl w:val="0"/>
          <w:numId w:val="5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Приймати всіх дітей до загальноосвітніх шкіл та шкільного життя.</w:t>
      </w:r>
    </w:p>
    <w:p w:rsidR="00662990" w:rsidRPr="00662990" w:rsidRDefault="00662990" w:rsidP="00662990">
      <w:pPr>
        <w:numPr>
          <w:ilvl w:val="0"/>
          <w:numId w:val="5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Надавати всебічну допомогу учням з особливими потребами,  їх одноліткам та  вчителям в разі потреби.</w:t>
      </w:r>
    </w:p>
    <w:p w:rsidR="00662990" w:rsidRPr="00662990" w:rsidRDefault="00662990" w:rsidP="00662990">
      <w:pPr>
        <w:numPr>
          <w:ilvl w:val="0"/>
          <w:numId w:val="5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Дивитися на кожного учня з огляду на те, що він може, а не на те, що він не може.</w:t>
      </w:r>
    </w:p>
    <w:p w:rsidR="00662990" w:rsidRPr="00662990" w:rsidRDefault="00662990" w:rsidP="00662990">
      <w:pPr>
        <w:numPr>
          <w:ilvl w:val="0"/>
          <w:numId w:val="5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Створювати навчальні цілі згідно індивідуальних можливостей кожної дитини беручи до уваги, що діти можуть мати різні навчальні цілі, але навчатися разом в класі.</w:t>
      </w:r>
    </w:p>
    <w:p w:rsidR="00662990" w:rsidRPr="00662990" w:rsidRDefault="00662990" w:rsidP="00662990">
      <w:pPr>
        <w:numPr>
          <w:ilvl w:val="0"/>
          <w:numId w:val="5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Переобладнати школи і класи з тим, щоб вони зосереджували увагу на потенціалі кожної дитини.</w:t>
      </w:r>
    </w:p>
    <w:p w:rsidR="00662990" w:rsidRPr="00662990" w:rsidRDefault="00662990" w:rsidP="00662990">
      <w:pPr>
        <w:numPr>
          <w:ilvl w:val="0"/>
          <w:numId w:val="5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Сприяти сильному лідерству в особі директора школи і адміністрації</w:t>
      </w:r>
    </w:p>
    <w:p w:rsidR="00662990" w:rsidRPr="00662990" w:rsidRDefault="00662990" w:rsidP="00662990">
      <w:pPr>
        <w:numPr>
          <w:ilvl w:val="0"/>
          <w:numId w:val="5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Сприяти  підготовці  вчителів, які ознайомлені з різними методами викладання.</w:t>
      </w:r>
    </w:p>
    <w:p w:rsidR="00662990" w:rsidRPr="00662990" w:rsidRDefault="00662990" w:rsidP="00662990">
      <w:pPr>
        <w:numPr>
          <w:ilvl w:val="0"/>
          <w:numId w:val="5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Формувати команду — директорів шкіл, вчителів, батьків, учнів та інший персонал, що працюють разом у визначенні найефективніших шляхів надання якісної освіти в інклюзивному середовищі.</w:t>
      </w:r>
    </w:p>
    <w:p w:rsidR="00662990" w:rsidRPr="00662990" w:rsidRDefault="00662990" w:rsidP="00662990">
      <w:pPr>
        <w:numPr>
          <w:ilvl w:val="0"/>
          <w:numId w:val="5"/>
        </w:numPr>
        <w:shd w:val="clear" w:color="auto" w:fill="F7F7F9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</w:pPr>
      <w:r w:rsidRPr="00662990">
        <w:rPr>
          <w:rFonts w:ascii="Trebuchet MS" w:eastAsia="Times New Roman" w:hAnsi="Trebuchet MS" w:cs="Times New Roman"/>
          <w:color w:val="222222"/>
          <w:sz w:val="24"/>
          <w:szCs w:val="24"/>
          <w:lang w:eastAsia="uk-UA"/>
        </w:rPr>
        <w:t>Підтримувати виважене ставлення до батьків, особливо до мрій батьків та цілей щодо майбутнього їхніх дітей.</w:t>
      </w:r>
    </w:p>
    <w:p w:rsidR="00767D84" w:rsidRDefault="00767D84"/>
    <w:sectPr w:rsidR="00767D84" w:rsidSect="00767D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ve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995"/>
    <w:multiLevelType w:val="multilevel"/>
    <w:tmpl w:val="A1B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C7BE0"/>
    <w:multiLevelType w:val="multilevel"/>
    <w:tmpl w:val="49B6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044C9"/>
    <w:multiLevelType w:val="multilevel"/>
    <w:tmpl w:val="20BE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810B0"/>
    <w:multiLevelType w:val="multilevel"/>
    <w:tmpl w:val="E72A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D09DA"/>
    <w:multiLevelType w:val="multilevel"/>
    <w:tmpl w:val="3CF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2990"/>
    <w:rsid w:val="00662990"/>
    <w:rsid w:val="0076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4"/>
  </w:style>
  <w:style w:type="paragraph" w:styleId="1">
    <w:name w:val="heading 1"/>
    <w:basedOn w:val="a"/>
    <w:link w:val="10"/>
    <w:uiPriority w:val="9"/>
    <w:qFormat/>
    <w:rsid w:val="00662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99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6629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62990"/>
  </w:style>
  <w:style w:type="character" w:styleId="a5">
    <w:name w:val="Strong"/>
    <w:basedOn w:val="a0"/>
    <w:uiPriority w:val="22"/>
    <w:qFormat/>
    <w:rsid w:val="00662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-oblosvita.gov.ua/images/banners/10.06/n912-14.zip" TargetMode="External"/><Relationship Id="rId5" Type="http://schemas.openxmlformats.org/officeDocument/2006/relationships/hyperlink" Target="http://kyiv-oblosvita.gov.ua/osvitnya-diyalnist/kopmpk/98-kopmpk-materiali/3239-shcho-take-inklyuzivne-navcha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3231</Words>
  <Characters>1843</Characters>
  <Application>Microsoft Office Word</Application>
  <DocSecurity>0</DocSecurity>
  <Lines>15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1</cp:revision>
  <dcterms:created xsi:type="dcterms:W3CDTF">2016-12-27T07:41:00Z</dcterms:created>
  <dcterms:modified xsi:type="dcterms:W3CDTF">2016-12-27T07:41:00Z</dcterms:modified>
</cp:coreProperties>
</file>